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94" w:rsidRDefault="00063E94" w:rsidP="00063E94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Совместный семинар МО учителей иностранного языка</w:t>
      </w:r>
    </w:p>
    <w:p w:rsidR="00401483" w:rsidRPr="00BA6FB3" w:rsidRDefault="00063E94" w:rsidP="00063E94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Свободненского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района и г. Свободного  по теме </w:t>
      </w:r>
      <w:r w:rsidR="00401483" w:rsidRPr="00BA6F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«Создание эффективной информационно-образовательной среды, обеспечивающей реализацию ФГОС начального образования </w:t>
      </w:r>
      <w:r w:rsidR="00BA6F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401483" w:rsidRPr="00BA6F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 предметной области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401483" w:rsidRPr="00BA6F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«Иностранный язык».</w:t>
      </w:r>
    </w:p>
    <w:p w:rsidR="00401483" w:rsidRPr="00BA6FB3" w:rsidRDefault="00401483" w:rsidP="00063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EBEBEB"/>
          <w:lang w:eastAsia="ru-RU"/>
        </w:rPr>
      </w:pPr>
    </w:p>
    <w:p w:rsidR="00BB0918" w:rsidRDefault="00BB0918" w:rsidP="00BA6F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информационно-образовательная среда для учителя английского языка?  </w:t>
      </w:r>
    </w:p>
    <w:p w:rsidR="00BB0918" w:rsidRDefault="00BB0918" w:rsidP="00BA6F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всё то, что окружает нас с вами каждый день в процессе профессиональной деятельности.</w:t>
      </w:r>
    </w:p>
    <w:p w:rsidR="00401483" w:rsidRPr="00BA6FB3" w:rsidRDefault="00401483" w:rsidP="00BA6F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FB3">
        <w:rPr>
          <w:rFonts w:ascii="Times New Roman" w:hAnsi="Times New Roman" w:cs="Times New Roman"/>
          <w:sz w:val="28"/>
          <w:szCs w:val="28"/>
          <w:lang w:eastAsia="ru-RU"/>
        </w:rPr>
        <w:t>Это и ученики на уроках, и мастер-классы, и открытые уроки, и видеоконференции, конкурсы и проекты по английскому языку, путешествия за границу по программе обмена или просто на отдых. Словом все, что несет полезную и необходимую информацию для учителя иностранного языка. Разница лишь в том, насколько широки границы этой среды для каждого из нас. Кто-то известен в своей школе или районе, кого-то знают в области, а есть и такие, кто делится свои опытом и ищет что-то новое на просторах нашей Родины.</w:t>
      </w:r>
    </w:p>
    <w:p w:rsidR="00BA6FB3" w:rsidRDefault="00401483" w:rsidP="00BA6FB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FB3">
        <w:rPr>
          <w:rFonts w:ascii="Times New Roman" w:hAnsi="Times New Roman" w:cs="Times New Roman"/>
          <w:sz w:val="28"/>
          <w:szCs w:val="28"/>
          <w:lang w:eastAsia="ru-RU"/>
        </w:rPr>
        <w:t xml:space="preserve">Что же ищет учитель в этой информационно-образовательной среде? Конечно, это опыт. Это то, что приходит с годами, то, чего нет у молодого специалиста, чего не </w:t>
      </w:r>
      <w:proofErr w:type="gramStart"/>
      <w:r w:rsidRPr="00BA6FB3">
        <w:rPr>
          <w:rFonts w:ascii="Times New Roman" w:hAnsi="Times New Roman" w:cs="Times New Roman"/>
          <w:sz w:val="28"/>
          <w:szCs w:val="28"/>
          <w:lang w:eastAsia="ru-RU"/>
        </w:rPr>
        <w:t>купишь и что делает</w:t>
      </w:r>
      <w:proofErr w:type="gramEnd"/>
      <w:r w:rsidRPr="00BA6FB3">
        <w:rPr>
          <w:rFonts w:ascii="Times New Roman" w:hAnsi="Times New Roman" w:cs="Times New Roman"/>
          <w:sz w:val="28"/>
          <w:szCs w:val="28"/>
          <w:lang w:eastAsia="ru-RU"/>
        </w:rPr>
        <w:t xml:space="preserve"> нас мудрее в нашей профессии, к чему стремится каждый учитель – научиться быть мастером своего дела!</w:t>
      </w:r>
      <w:r w:rsidR="00BA6F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A6FB3" w:rsidRDefault="00401483" w:rsidP="00BA6FB3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распространения и приобретения опыта является</w:t>
      </w:r>
      <w:r w:rsidR="00BA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проведение семинаров учителей иностранного языка </w:t>
      </w:r>
      <w:proofErr w:type="spellStart"/>
      <w:r w:rsidR="00BA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proofErr w:type="spellEnd"/>
      <w:r w:rsidR="00BA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Свободного.</w:t>
      </w:r>
    </w:p>
    <w:p w:rsidR="00852ADF" w:rsidRPr="00852ADF" w:rsidRDefault="00BA6FB3" w:rsidP="00852AD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22 ноября</w:t>
      </w:r>
      <w:r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базе МОУ </w:t>
      </w:r>
      <w:proofErr w:type="spellStart"/>
      <w:r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Сычёвской</w:t>
      </w:r>
      <w:proofErr w:type="spellEnd"/>
      <w:r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состоялось очередное заседание методического объединения учителей иностранного языка</w:t>
      </w:r>
      <w:r w:rsidR="00852ADF"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«Создание эффективной информационно-образовательной среды, обеспечивающей реализацию ФГОС начального образования                                        в предметной области «Иностранный язык».</w:t>
      </w:r>
    </w:p>
    <w:p w:rsidR="00852ADF" w:rsidRPr="00852ADF" w:rsidRDefault="00852ADF" w:rsidP="00852AD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планируемых результатов — личностных, предметных и </w:t>
      </w:r>
      <w:proofErr w:type="spellStart"/>
      <w:r w:rsidRPr="00852ADF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, заложенных в Федеральном государственном образовательном стандарте (ФГОС) и Примерной основной образовательной программе (ПООП) для начальной школы, невозможно вне информационно-образовательной среды и без активного использования учащимися информационных технологий. Очень важно овладение этими компетенциями и для развития умений самостоятельной работы учащихся, самоконтроля и самооценки. При формировании </w:t>
      </w:r>
      <w:proofErr w:type="gramStart"/>
      <w:r w:rsidRPr="00852ADF">
        <w:rPr>
          <w:rFonts w:ascii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852ADF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предмета «иностранный язык» необходимо учитывать возрастные особенности детей и достигнутый ими уровень коммуникативной компетенции на изучаемом языке. Во внимание также должны браться знания, умения и навыки пользования компьютером и Интернет, сформированные у школьников на уроках информатики, если таковые имеются, и при изучении других предметов.</w:t>
      </w:r>
    </w:p>
    <w:p w:rsidR="00CA58BD" w:rsidRPr="00063E94" w:rsidRDefault="00CA58BD" w:rsidP="00CA58BD">
      <w:pPr>
        <w:pStyle w:val="a5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актуальных нововведений стало активное использование интерактивной доски как средства повышения интенсификация процесса обучения за счет интерактивности, наглядности и динамичности подачи материала, что позволяет создать условия, способствующие формированию и развитию различных компетенций обучаемых. </w:t>
      </w:r>
      <w:r w:rsidR="001B31F3"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Своими наблюдениями 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B31F3"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«использованию интерактивной доски на уроках английского языка в начальной школе как способу повышения формирования положительной мотивации» 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поделилась </w:t>
      </w:r>
      <w:r w:rsidR="001B31F3" w:rsidRPr="00063E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Банных Н.Н. учитель МОБУ </w:t>
      </w:r>
      <w:proofErr w:type="spellStart"/>
      <w:r w:rsidR="001B31F3" w:rsidRPr="00063E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Костюковской</w:t>
      </w:r>
      <w:proofErr w:type="spellEnd"/>
      <w:r w:rsidR="001B31F3" w:rsidRPr="00063E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</w:t>
      </w:r>
      <w:r w:rsidR="00F82343" w:rsidRPr="00063E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B31F3" w:rsidRPr="0006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3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своём выступлении она отметила, что о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пыт работы с интерактивной доской подтверждает эффективное положительное влияние сочетания ее возможностей и реализации дидактических принципов новизны, наглядности, коммуникативной активности, </w:t>
      </w:r>
      <w:proofErr w:type="spellStart"/>
      <w:r w:rsidRPr="00F82343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связей, интерактивности, обратной связи, сочетания коллективных, групповых и индивидуальных форм работы, а также личностно-ориентированного обучения. Работа с интерактивной доской и программным обеспечением помогает повысить уровень восприятия материала за счет комбинации различных форм передачи информации — визуальной, звуковой и тактильной.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 может использоваться на самых разных этапах урока.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Наталья Николаевна 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3E94" w:rsidRPr="00F82343">
        <w:rPr>
          <w:rFonts w:ascii="Times New Roman" w:hAnsi="Times New Roman" w:cs="Times New Roman"/>
          <w:sz w:val="28"/>
          <w:szCs w:val="28"/>
          <w:lang w:eastAsia="ru-RU"/>
        </w:rPr>
        <w:t>доску,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для </w:t>
      </w:r>
      <w:proofErr w:type="spellStart"/>
      <w:r w:rsidRPr="00F82343">
        <w:rPr>
          <w:rFonts w:ascii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лексического материала и презентации грамматических явлений. На этих этапах требуется максимальное внимание и сосредоточенность детей, а возможности интерактивной доски как раз и позволяют это внимание поддерживать достаточно длительное время. С помощью доски информация может поступать через различные каналы восприятия одновременно. Дети видят и слышат изучаемые слова и структуры, а выполняя различные интерактивные задания у доски (выбирая правильный ответ, соотнося слово и картинку), задействуют ещё и моторную память. Таким </w:t>
      </w:r>
      <w:r w:rsidR="00063E94" w:rsidRPr="00F82343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создаются все условия для успешного восприятия и запоминания материала для </w:t>
      </w:r>
      <w:proofErr w:type="spellStart"/>
      <w:r w:rsidRPr="00F82343">
        <w:rPr>
          <w:rFonts w:ascii="Times New Roman" w:hAnsi="Times New Roman" w:cs="Times New Roman"/>
          <w:sz w:val="28"/>
          <w:szCs w:val="28"/>
          <w:lang w:eastAsia="ru-RU"/>
        </w:rPr>
        <w:t>визуалов</w:t>
      </w:r>
      <w:proofErr w:type="spellEnd"/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2343">
        <w:rPr>
          <w:rFonts w:ascii="Times New Roman" w:hAnsi="Times New Roman" w:cs="Times New Roman"/>
          <w:sz w:val="28"/>
          <w:szCs w:val="28"/>
          <w:lang w:eastAsia="ru-RU"/>
        </w:rPr>
        <w:t>аудиалов</w:t>
      </w:r>
      <w:proofErr w:type="spellEnd"/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2343">
        <w:rPr>
          <w:rFonts w:ascii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доски проходит первое знакомство с диалогами, просмотр видео (сюжетного диалога, песенок, рифмовок, сказки и комикса). Отработку новых структур, диалогов, песенок и рифмовок я провожу, как правило, с помощью учебника и аудиодиска. На данном этапе нет необходимости использовать доску: во-первых, глаза детей должны отдохнуть; во-вторых, повторный просмотр одного и того же сюжета уже не вызывает таких ярких эмоций, как первый. 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Доска очень удобна для проверки самостоятельной работы учащихся. Дети сверяют свои ответы с ключами, которые выводятся на доску. 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343">
        <w:rPr>
          <w:rFonts w:ascii="Times New Roman" w:hAnsi="Times New Roman" w:cs="Times New Roman"/>
          <w:sz w:val="28"/>
          <w:szCs w:val="28"/>
          <w:lang w:eastAsia="ru-RU"/>
        </w:rPr>
        <w:t>Если по расписанию уроки оказываются ближе к концу учебного дня или проходят в последние дни перед каникулами, работа с доской помогает и в такое не самое продуктивное время поддержать интерес детей и их работоспособность.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</w:t>
      </w:r>
      <w:r w:rsidR="007273C0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абота с программным обеспечением для интерактивной доски: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обеспечивает успешное усвоение материала учащимися с разными доминирующими типами восприятия, так как позволяет использовать все каналы;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может успешно применяться на различных этапах урока и при обучении всем видам речевой деятельности;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предусматривает частую смену видов деятельности и большое разнообразие заданий, что помогает поддерживать внимание учащихся;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позволяет вовлечь в работу всех учащихся, стимулирует развитие мыслительной и творческой активности, развивает интерес и мотивацию к изучению английского языка — равнодушных, как правило, нет;</w:t>
      </w:r>
    </w:p>
    <w:p w:rsidR="00F82343" w:rsidRPr="00F82343" w:rsidRDefault="003676DD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82343" w:rsidRPr="00F82343">
        <w:rPr>
          <w:rFonts w:ascii="Times New Roman" w:hAnsi="Times New Roman" w:cs="Times New Roman"/>
          <w:sz w:val="28"/>
          <w:szCs w:val="28"/>
          <w:lang w:eastAsia="ru-RU"/>
        </w:rPr>
        <w:t>сокращает время учителя на подготовку к уроку, заменяет плеер, видеомагнитофон, различные наглядные пособия.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343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этом, поскольку работа с интерактивной доской находится под полным контролем учителя, она является одной из самых оптимальных в обучении иностранному языку. </w:t>
      </w:r>
    </w:p>
    <w:p w:rsidR="00F82343" w:rsidRPr="00F82343" w:rsidRDefault="00F82343" w:rsidP="00F8234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Н.Н.</w:t>
      </w:r>
      <w:r w:rsidR="003676DD">
        <w:rPr>
          <w:rFonts w:ascii="Times New Roman" w:hAnsi="Times New Roman" w:cs="Times New Roman"/>
          <w:sz w:val="28"/>
          <w:szCs w:val="28"/>
          <w:lang w:eastAsia="ru-RU"/>
        </w:rPr>
        <w:t xml:space="preserve"> отметила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>, что работа с интерактивной доской приносит огромное удовольствие не только учащимся, но и учителю. И пожела</w:t>
      </w:r>
      <w:r w:rsidR="003676DD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Pr="00F82343">
        <w:rPr>
          <w:rFonts w:ascii="Times New Roman" w:hAnsi="Times New Roman" w:cs="Times New Roman"/>
          <w:sz w:val="28"/>
          <w:szCs w:val="28"/>
          <w:lang w:eastAsia="ru-RU"/>
        </w:rPr>
        <w:t>, чтобы как можно больше коллег и их учеников получили возможность работать с этими замечательным устройством — ценным ресурсом эффективного обучения на уроке.</w:t>
      </w:r>
    </w:p>
    <w:p w:rsidR="00F82343" w:rsidRPr="00063E94" w:rsidRDefault="00895998" w:rsidP="00F82343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О применении ИКТ технологий</w:t>
      </w:r>
      <w:r w:rsidR="00F82343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обучении английскому языку рассказали преподаватели </w:t>
      </w:r>
      <w:proofErr w:type="spellStart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Гирель</w:t>
      </w:r>
      <w:proofErr w:type="spellEnd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П.М. МОУ </w:t>
      </w:r>
      <w:proofErr w:type="spellStart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Климоуцевская</w:t>
      </w:r>
      <w:proofErr w:type="spellEnd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 и Тимошенко Н.В. МОУ </w:t>
      </w:r>
      <w:proofErr w:type="gramStart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>Семёновская</w:t>
      </w:r>
      <w:proofErr w:type="gramEnd"/>
      <w:r w:rsidR="00A6714C" w:rsidRPr="00063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современной методической науке мультимедиа рассматривается как наиболее распространенный вид средств новых информационных технологий, который способствует оптимизации учебного процесса. Использование компьютера, как убедилась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Тимошенко Наталья Владимировна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 собственном опыте, 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Она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счита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ет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что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Методы обучения, применяемые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Натальей Владимировной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при </w:t>
      </w:r>
      <w:proofErr w:type="spellStart"/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деятельностном</w:t>
      </w:r>
      <w:proofErr w:type="spellEnd"/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подходе на уроках с использованием ИКТ: частичн</w:t>
      </w:r>
      <w:r w:rsidR="003E6374"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 -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поисковый, проблемный, исследовательский, объяснительн</w:t>
      </w:r>
      <w:r w:rsidR="003E6374"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 -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иллюстративный. Применяемые приёмы - поиск решения проблемы, исследование каких-либо явлений, направлений в русском языке и литературе, прогнозирование, разъяснение с применением презентации, видеофрагментов и т.д.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А использование на уроках с ИКТ кроссвордов, иллюстраций, рисунков, различных занимательных заданий делают урок более интересным, повышают творческую деятельность учеников.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Самой распространенной формой работы на уроках можно назвать работу с компьютерными презентациями, выполненными в программе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так как основная функция презентации - служить наглядным материалом. </w:t>
      </w:r>
      <w:proofErr w:type="gramStart"/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При помощи проектора на широкий экран выводятся цветные портреты писателей, иллюстрации к произведениям, фотографии и многие другие изображения, оживляющие ход урока, пробуждающие у обучающихся интерес к литературным произведениям, позволяющие образно представить жизнь и личность писателя, достопримечательности стран и городов.</w:t>
      </w:r>
      <w:proofErr w:type="gramEnd"/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Вторая функция презентации - информативная. Цели урока, задания, вопросы выводятся на экран, чтобы предоставить учащимся возможность самостоятельно работать с ними.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Кроме того, презентации могут быть одной из форм отчетности по завершении работы над литературным проектом. Ученики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Натальи Владимировны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неоднократно использовали именно презентации в качестве сопровождения к исследовательским работам. Материал учащиеся находят сами в Интернете, составляют презентации. Таким образом, индивидуальная работа учащихся по созданию презентаций развивает их самостоятельность, поисковую деятельность, инициативность, творчество. ИКТ развивает у них умение находить, отбирать и оформлять материал к уроку.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ИКТ постоянно использу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ется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для проведения промежуточной и итоговой аттестации. Компьютерное тестирование более привлекательно для детей, чем бланковое, так как можно выбрать тест по своему уровню, увидеть результат сразу, получить оценку компьютера, с которой им сложно не согласиться. Для создания электронных тестов использую программу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My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Test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Тесты, созданные в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имеют больше возможностей, красочны, поэтому интересны ученикам.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Педагог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уверен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использование ИКТ на уроках значительно повышает эффективность обучения, помогает создать продуктивную атмосферу на уроке, развить активную учебно-познавательную деятельность обучающихся, сформировать у них универсальные 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учебные действия (У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УД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сегодняшний день ясно одно - школа не может не учитывать, что дети, переступающие порог школы, уже знакомы на практике с современными технологиями передачи и обработки информации, а в будущем должны стать гражданами информационного общества. ФГОС является отражением социального заказа и представляет собой общественный договор, согласующий требования к образованию, предъявляемые семьей, обществом и государством, поэтому он должен учитывать и потребности развивающегося информационного общества. Одним из основных положений нового стандарта является формирование универсальных учебных действий (УУД). Без применения ИКТ формирование УУД в объемах и измерениях, очерченных стандартом,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невозможно. Тем самым ИКТ-компетентность становится фундаментом для формирования УУД в современной массовой школе.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Задача школьного образования состоит не столько в том, чтобы вложить в ученика определенный набор знаний, сколько развить универсальные учебные действия, которые позволят ему самостоятельно добывать и усваивать новые знания, воспитать духовно-нравственную творческую личность, готовую к саморазвитию и сотрудничеству, человека, способного занять достойное место в обществе.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Самые актуальные проблемы, которые стоят сейчас перед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Тимошенко Н.В.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как перед учителем английского языка - это, первое, как сделать сам урок наиболее эффективным и интересным и, второе, как организовать внеклассную работу, например, с отстающими учениками или с талантливыми и высокомотивированными детьми, работающими над проектами и исследовательскими работами на английском языке.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практику работы вошла проектная деятельность, продуктом которой являются презентации самих учеников, как по грамматике, так и приуроченных к праздникам.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Ученик становится активным участником образовательного процесса, что способствует более прочному усвоению знаний, приобретает умения и навыки самообразования и работы в коллективе.</w:t>
      </w:r>
    </w:p>
    <w:p w:rsidR="00A6714C" w:rsidRP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Таким образом, хорошо спланированный урок, правильно разработанные упражнения, разнообразие учебных действий, наглядность, интерактивность, использование современных технологий позволят сделать процесс обучения интересным, увлекательным и максимально эффективным.</w:t>
      </w:r>
    </w:p>
    <w:p w:rsid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Результатом работы с использованием ИКТ можно считать то, что дети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6714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перестают смотреть на компьютер как на дорогую игрушку, а видят в нем средство, позволяющее решать собственные конкретные задачи, будь то работа с электронным учебником, отбор информации в сети Интернет, создание реферата, модели или проекта. А это значит, развивается творческая личность, которая не потеряется в современном информационном мире. </w:t>
      </w:r>
    </w:p>
    <w:p w:rsidR="00A6714C" w:rsidRDefault="00A6714C" w:rsidP="00A6714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Активное участие в работе семинара приняли и гости – преподаватели школ г. Свободного.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Басанская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ветлана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икторовна</w:t>
      </w:r>
      <w:r w:rsidR="0065380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руководитель 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городского методического объединения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ГМО</w:t>
      </w:r>
      <w:r w:rsidR="003E637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65380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учитель английского языка средней школы № 2</w:t>
      </w:r>
      <w:r w:rsidR="0065380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рассказала о технологии формирующего оценивания. Формирующее оценивание – процесс поиска и интерпретации данных, которые ученики и их учителя используют для того, чтобы решить, как далеко ученики уже продвинулись в своей учёбе, куда им необходимо продвинуться и как сделать это наилучшим образом. </w:t>
      </w:r>
    </w:p>
    <w:p w:rsidR="00A6714C" w:rsidRPr="00A6714C" w:rsidRDefault="00A6714C" w:rsidP="00A6714C">
      <w:pPr>
        <w:pStyle w:val="a6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A6714C">
        <w:rPr>
          <w:rFonts w:eastAsia="Arial Unicode MS"/>
          <w:color w:val="000000"/>
          <w:sz w:val="28"/>
          <w:szCs w:val="28"/>
          <w:lang w:val="ru"/>
        </w:rPr>
        <w:t xml:space="preserve">Светлана Викторовна назвала </w:t>
      </w:r>
      <w:r w:rsidRPr="00A6714C">
        <w:rPr>
          <w:rFonts w:eastAsia="+mn-ea"/>
          <w:bCs/>
          <w:color w:val="000000"/>
          <w:kern w:val="24"/>
          <w:sz w:val="28"/>
          <w:szCs w:val="28"/>
        </w:rPr>
        <w:t>10 базовых принципов формирующего оценивания или оценивания для обучения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. 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Для того чтобы в полной мере решить задачу поддержки обучения, оценивание должно: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быть частью эффективного планирования преподавания и обучения;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фокусироваться на учебной деятельности ученика;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занимать центральное место в учебном процессе, происходящем в классе;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lastRenderedPageBreak/>
        <w:t>- позиционироваться как ключевое профессиональное умение педагога;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быть тонким и конструктивным, поскольку оно всегда оказывает эмоциональное воздействие;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BB0918"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A6714C">
        <w:rPr>
          <w:rFonts w:eastAsia="+mn-ea"/>
          <w:color w:val="000000"/>
          <w:kern w:val="24"/>
          <w:sz w:val="28"/>
          <w:szCs w:val="28"/>
        </w:rPr>
        <w:t xml:space="preserve">учитывать важность </w:t>
      </w:r>
      <w:proofErr w:type="spellStart"/>
      <w:r w:rsidRPr="00A6714C">
        <w:rPr>
          <w:rFonts w:eastAsia="+mn-ea"/>
          <w:color w:val="000000"/>
          <w:kern w:val="24"/>
          <w:sz w:val="28"/>
          <w:szCs w:val="28"/>
        </w:rPr>
        <w:t>мотивированности</w:t>
      </w:r>
      <w:proofErr w:type="spellEnd"/>
      <w:r w:rsidRPr="00A6714C">
        <w:rPr>
          <w:rFonts w:eastAsia="+mn-ea"/>
          <w:color w:val="000000"/>
          <w:kern w:val="24"/>
          <w:sz w:val="28"/>
          <w:szCs w:val="28"/>
        </w:rPr>
        <w:t xml:space="preserve"> ученика;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поддерживать ориентацию на учебные цели и общее понимание критериев, по которым оценивается их достижение;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обеспечивать учеников конструктивными рекомендациями о том, как достигнуть улучшения результатов;</w:t>
      </w:r>
    </w:p>
    <w:p w:rsidR="00A6714C" w:rsidRPr="00A6714C" w:rsidRDefault="00A6714C" w:rsidP="00A6714C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 xml:space="preserve">- развивать у учеников способность к </w:t>
      </w:r>
      <w:proofErr w:type="spellStart"/>
      <w:r w:rsidRPr="00A6714C">
        <w:rPr>
          <w:rFonts w:eastAsia="+mn-ea"/>
          <w:color w:val="000000"/>
          <w:kern w:val="24"/>
          <w:sz w:val="28"/>
          <w:szCs w:val="28"/>
        </w:rPr>
        <w:t>самооцениванию</w:t>
      </w:r>
      <w:proofErr w:type="spellEnd"/>
      <w:r w:rsidRPr="00A6714C">
        <w:rPr>
          <w:rFonts w:eastAsia="+mn-ea"/>
          <w:color w:val="000000"/>
          <w:kern w:val="24"/>
          <w:sz w:val="28"/>
          <w:szCs w:val="28"/>
        </w:rPr>
        <w:t>, чтобы они овладели рефлексией и самоорганизацией;</w:t>
      </w:r>
    </w:p>
    <w:p w:rsidR="00A6714C" w:rsidRDefault="00A6714C" w:rsidP="00A6714C">
      <w:pPr>
        <w:pStyle w:val="a6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6714C">
        <w:rPr>
          <w:rFonts w:eastAsia="+mn-ea"/>
          <w:color w:val="000000"/>
          <w:kern w:val="24"/>
          <w:sz w:val="28"/>
          <w:szCs w:val="28"/>
        </w:rPr>
        <w:t>- охватывать широкое поле разнообразных достижений учащихся.</w:t>
      </w:r>
    </w:p>
    <w:p w:rsidR="00A6714C" w:rsidRDefault="0065380D" w:rsidP="0065380D">
      <w:pPr>
        <w:pStyle w:val="a6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конце своего выступления </w:t>
      </w:r>
      <w:r w:rsidR="00457B53">
        <w:rPr>
          <w:sz w:val="28"/>
          <w:szCs w:val="28"/>
        </w:rPr>
        <w:t>Светлана Викторовна</w:t>
      </w:r>
      <w:r>
        <w:rPr>
          <w:sz w:val="28"/>
          <w:szCs w:val="28"/>
        </w:rPr>
        <w:t xml:space="preserve"> предложила совместное проведение конкурсов среди обучающихся и педагогов</w:t>
      </w:r>
      <w:r w:rsidR="003E6374">
        <w:rPr>
          <w:sz w:val="28"/>
          <w:szCs w:val="28"/>
        </w:rPr>
        <w:t xml:space="preserve"> </w:t>
      </w:r>
      <w:proofErr w:type="spellStart"/>
      <w:r w:rsidR="003E6374">
        <w:rPr>
          <w:sz w:val="28"/>
          <w:szCs w:val="28"/>
        </w:rPr>
        <w:t>Свободненского</w:t>
      </w:r>
      <w:proofErr w:type="spellEnd"/>
      <w:r w:rsidR="003E6374">
        <w:rPr>
          <w:sz w:val="28"/>
          <w:szCs w:val="28"/>
        </w:rPr>
        <w:t xml:space="preserve"> района и г. Свободного</w:t>
      </w:r>
      <w:r>
        <w:rPr>
          <w:sz w:val="28"/>
          <w:szCs w:val="28"/>
        </w:rPr>
        <w:t xml:space="preserve">. Ближайшим мероприятием </w:t>
      </w:r>
      <w:r w:rsidR="003E6374">
        <w:rPr>
          <w:sz w:val="28"/>
          <w:szCs w:val="28"/>
        </w:rPr>
        <w:t>такой совместной работы станет Р</w:t>
      </w:r>
      <w:r>
        <w:rPr>
          <w:sz w:val="28"/>
          <w:szCs w:val="28"/>
        </w:rPr>
        <w:t>ождественский фестиваль для младших школьников, запланированный на декабрь 2013г. В рамках фестиваля участники будут исполнять</w:t>
      </w:r>
      <w:r w:rsidR="003E6374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представлять инсценировку рождественской песни на иностранном языке. </w:t>
      </w:r>
    </w:p>
    <w:p w:rsidR="003C14B6" w:rsidRPr="009F6D09" w:rsidRDefault="0065380D" w:rsidP="009F6D09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09">
        <w:rPr>
          <w:rFonts w:ascii="Times New Roman" w:hAnsi="Times New Roman" w:cs="Times New Roman"/>
          <w:sz w:val="28"/>
          <w:szCs w:val="28"/>
        </w:rPr>
        <w:t xml:space="preserve">Главной изюминкой семинара был открытый урок с использованием ИКТ в 8 классе по теме «Британские традиции. Рождество», </w:t>
      </w:r>
      <w:proofErr w:type="gramStart"/>
      <w:r w:rsidRPr="009F6D09">
        <w:rPr>
          <w:rFonts w:ascii="Times New Roman" w:hAnsi="Times New Roman" w:cs="Times New Roman"/>
          <w:sz w:val="28"/>
          <w:szCs w:val="28"/>
        </w:rPr>
        <w:t>проведённый</w:t>
      </w:r>
      <w:proofErr w:type="gramEnd"/>
      <w:r w:rsidRPr="009F6D09">
        <w:rPr>
          <w:rFonts w:ascii="Times New Roman" w:hAnsi="Times New Roman" w:cs="Times New Roman"/>
          <w:sz w:val="28"/>
          <w:szCs w:val="28"/>
        </w:rPr>
        <w:t xml:space="preserve">  Пановой И</w:t>
      </w:r>
      <w:r w:rsidR="003E6374">
        <w:rPr>
          <w:rFonts w:ascii="Times New Roman" w:hAnsi="Times New Roman" w:cs="Times New Roman"/>
          <w:sz w:val="28"/>
          <w:szCs w:val="28"/>
        </w:rPr>
        <w:t xml:space="preserve">риной </w:t>
      </w:r>
      <w:r w:rsidRPr="009F6D09">
        <w:rPr>
          <w:rFonts w:ascii="Times New Roman" w:hAnsi="Times New Roman" w:cs="Times New Roman"/>
          <w:sz w:val="28"/>
          <w:szCs w:val="28"/>
        </w:rPr>
        <w:t>В</w:t>
      </w:r>
      <w:r w:rsidR="003E6374">
        <w:rPr>
          <w:rFonts w:ascii="Times New Roman" w:hAnsi="Times New Roman" w:cs="Times New Roman"/>
          <w:sz w:val="28"/>
          <w:szCs w:val="28"/>
        </w:rPr>
        <w:t>ладимировной,</w:t>
      </w:r>
      <w:r w:rsidRPr="009F6D09">
        <w:rPr>
          <w:rFonts w:ascii="Times New Roman" w:hAnsi="Times New Roman" w:cs="Times New Roman"/>
          <w:sz w:val="28"/>
          <w:szCs w:val="28"/>
        </w:rPr>
        <w:t xml:space="preserve"> учителем МОУ </w:t>
      </w:r>
      <w:proofErr w:type="spellStart"/>
      <w:r w:rsidRPr="009F6D09">
        <w:rPr>
          <w:rFonts w:ascii="Times New Roman" w:hAnsi="Times New Roman" w:cs="Times New Roman"/>
          <w:sz w:val="28"/>
          <w:szCs w:val="28"/>
        </w:rPr>
        <w:t>С</w:t>
      </w:r>
      <w:r w:rsidR="00B54447" w:rsidRPr="009F6D09">
        <w:rPr>
          <w:rFonts w:ascii="Times New Roman" w:hAnsi="Times New Roman" w:cs="Times New Roman"/>
          <w:sz w:val="28"/>
          <w:szCs w:val="28"/>
        </w:rPr>
        <w:t>ы</w:t>
      </w:r>
      <w:r w:rsidRPr="009F6D09">
        <w:rPr>
          <w:rFonts w:ascii="Times New Roman" w:hAnsi="Times New Roman" w:cs="Times New Roman"/>
          <w:sz w:val="28"/>
          <w:szCs w:val="28"/>
        </w:rPr>
        <w:t>чёвской</w:t>
      </w:r>
      <w:proofErr w:type="spellEnd"/>
      <w:r w:rsidRPr="009F6D09">
        <w:rPr>
          <w:rFonts w:ascii="Times New Roman" w:hAnsi="Times New Roman" w:cs="Times New Roman"/>
          <w:sz w:val="28"/>
          <w:szCs w:val="28"/>
        </w:rPr>
        <w:t xml:space="preserve"> СОШ.</w:t>
      </w:r>
      <w:r w:rsidR="00B54447" w:rsidRPr="009F6D09">
        <w:rPr>
          <w:rFonts w:ascii="Times New Roman" w:hAnsi="Times New Roman" w:cs="Times New Roman"/>
          <w:sz w:val="28"/>
          <w:szCs w:val="28"/>
        </w:rPr>
        <w:t xml:space="preserve"> Цель урока: </w:t>
      </w:r>
      <w:r w:rsidR="00457B53">
        <w:rPr>
          <w:rFonts w:ascii="Times New Roman" w:hAnsi="Times New Roman" w:cs="Times New Roman"/>
          <w:sz w:val="28"/>
          <w:szCs w:val="28"/>
        </w:rPr>
        <w:t>с</w:t>
      </w:r>
      <w:r w:rsidR="00B54447" w:rsidRPr="009F6D09">
        <w:rPr>
          <w:rFonts w:ascii="Times New Roman" w:hAnsi="Times New Roman" w:cs="Times New Roman"/>
          <w:sz w:val="28"/>
          <w:szCs w:val="28"/>
        </w:rPr>
        <w:t xml:space="preserve">оздать информационно-образовательную среду для коммуникативно-речевого развития обучающихся через сообщение знаний о традициях празднования Рождества в Великобритании. </w:t>
      </w:r>
      <w:r w:rsidRPr="009F6D09">
        <w:rPr>
          <w:rFonts w:ascii="Times New Roman" w:hAnsi="Times New Roman" w:cs="Times New Roman"/>
          <w:sz w:val="28"/>
          <w:szCs w:val="28"/>
        </w:rPr>
        <w:t xml:space="preserve"> </w:t>
      </w:r>
      <w:r w:rsidR="003C14B6" w:rsidRPr="009F6D09">
        <w:rPr>
          <w:rFonts w:ascii="Times New Roman" w:hAnsi="Times New Roman" w:cs="Times New Roman"/>
          <w:sz w:val="28"/>
          <w:szCs w:val="28"/>
        </w:rPr>
        <w:t xml:space="preserve"> Во время работы</w:t>
      </w:r>
      <w:r w:rsidR="003E6374">
        <w:rPr>
          <w:rFonts w:ascii="Times New Roman" w:hAnsi="Times New Roman" w:cs="Times New Roman"/>
          <w:sz w:val="28"/>
          <w:szCs w:val="28"/>
        </w:rPr>
        <w:t>,</w:t>
      </w:r>
      <w:r w:rsidR="003C14B6" w:rsidRPr="009F6D09">
        <w:rPr>
          <w:rFonts w:ascii="Times New Roman" w:hAnsi="Times New Roman" w:cs="Times New Roman"/>
          <w:sz w:val="28"/>
          <w:szCs w:val="28"/>
        </w:rPr>
        <w:t xml:space="preserve"> обучающиеся с помощью Интернет</w:t>
      </w:r>
      <w:r w:rsidR="003E6374">
        <w:rPr>
          <w:rFonts w:ascii="Times New Roman" w:hAnsi="Times New Roman" w:cs="Times New Roman"/>
          <w:sz w:val="28"/>
          <w:szCs w:val="28"/>
        </w:rPr>
        <w:t xml:space="preserve"> -</w:t>
      </w:r>
      <w:r w:rsidR="003C14B6" w:rsidRPr="009F6D09">
        <w:rPr>
          <w:rFonts w:ascii="Times New Roman" w:hAnsi="Times New Roman" w:cs="Times New Roman"/>
          <w:sz w:val="28"/>
          <w:szCs w:val="28"/>
        </w:rPr>
        <w:t xml:space="preserve"> ресурсов самостоятельно искали значение слова «традиция» на английском языке. На основе мультимедийной презентации проводилось </w:t>
      </w:r>
      <w:proofErr w:type="spellStart"/>
      <w:r w:rsidR="003C14B6" w:rsidRPr="009F6D0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3C14B6" w:rsidRPr="009F6D09">
        <w:rPr>
          <w:rFonts w:ascii="Times New Roman" w:hAnsi="Times New Roman" w:cs="Times New Roman"/>
          <w:sz w:val="28"/>
          <w:szCs w:val="28"/>
        </w:rPr>
        <w:t xml:space="preserve"> и работа в группах по технологии «Обучение в сотрудничестве». Именно совместная работа даёт прекрасный стимул к познаваемой деятельности. Ребята познакомились с традициями и символами рождества и даже написали письма  «рождественскому деду» со своими пожеланиями. Урок прошёл в дружеской непринуждённой атмосфере</w:t>
      </w:r>
      <w:r w:rsidR="009F6D09" w:rsidRPr="009F6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483" w:rsidRDefault="00401483" w:rsidP="009F6D09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границ своей информационной среды </w:t>
      </w:r>
      <w:r w:rsid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сайт</w:t>
      </w:r>
      <w:r w:rsidR="00457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стал полезен всем, кто преподает английский язык, реш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то, что действительно нужно преподавателю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публикаций, где можно опубликовать свою статью, каталог файлов с необходимой информацией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помощи ученикам появ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по подготовке к ЕГЭ и ГИА и полезные материалы для учебы. На форуме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мастер-классы и конкурсы — как для учителей, так и для учеников. Раздел «Учительская»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пополня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а в разделе путешествий можно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свежую фотографию или оригинальный материал на английском языке, привезенный из путешествий. Но самым ценным на сайте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57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457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общение. 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Общение на форумах, общение через обратную связь и гостевую книгу — мы рады всем и всегда.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н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просторах нашей Родины мы 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единомышленников, которые поддержа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этом нелегком деле и помог</w:t>
      </w:r>
      <w:r w:rsidR="009F6D09"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9F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сайта. </w:t>
      </w:r>
    </w:p>
    <w:p w:rsidR="00401483" w:rsidRDefault="009F6D09" w:rsidP="006B4246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 коллеги, хочу выразить </w:t>
      </w:r>
      <w:r w:rsid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благодарность и сказать </w:t>
      </w:r>
      <w:r w:rsid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вашу отзывчивость, активность, инициативность в работе нашего методического объединения. И желаю вам </w:t>
      </w:r>
      <w:r w:rsidR="006B4246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1483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</w:t>
      </w:r>
      <w:r w:rsidR="006B4246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01483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</w:t>
      </w:r>
      <w:r w:rsidR="006B4246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01483" w:rsidRPr="006B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своего информационного пространства! </w:t>
      </w:r>
    </w:p>
    <w:p w:rsidR="006B4246" w:rsidRDefault="006B4246" w:rsidP="006B4246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46" w:rsidRPr="006B4246" w:rsidRDefault="006B4246" w:rsidP="006B4246">
      <w:pPr>
        <w:pStyle w:val="a5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Банных Н.Н. руководитель районного методического объединения учителей иностранного языка</w:t>
      </w:r>
    </w:p>
    <w:p w:rsidR="00401483" w:rsidRDefault="00401483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/>
    <w:p w:rsidR="00EC13A5" w:rsidRDefault="00EC13A5">
      <w:pPr>
        <w:rPr>
          <w:rFonts w:ascii="Times New Roman" w:hAnsi="Times New Roman" w:cs="Times New Roman"/>
          <w:sz w:val="28"/>
          <w:szCs w:val="28"/>
        </w:rPr>
      </w:pPr>
      <w:r w:rsidRPr="00EC13A5">
        <w:rPr>
          <w:rFonts w:ascii="Times New Roman" w:hAnsi="Times New Roman" w:cs="Times New Roman"/>
          <w:sz w:val="28"/>
          <w:szCs w:val="28"/>
        </w:rPr>
        <w:lastRenderedPageBreak/>
        <w:t>Фото:</w:t>
      </w:r>
    </w:p>
    <w:p w:rsidR="00EC13A5" w:rsidRPr="00EC13A5" w:rsidRDefault="00EC13A5">
      <w:pPr>
        <w:rPr>
          <w:rFonts w:ascii="Times New Roman" w:hAnsi="Times New Roman" w:cs="Times New Roman"/>
          <w:sz w:val="28"/>
          <w:szCs w:val="28"/>
        </w:rPr>
      </w:pPr>
    </w:p>
    <w:p w:rsidR="00EC13A5" w:rsidRPr="00401483" w:rsidRDefault="00DD063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5851525</wp:posOffset>
            </wp:positionV>
            <wp:extent cx="3124200" cy="2333625"/>
            <wp:effectExtent l="0" t="0" r="0" b="9525"/>
            <wp:wrapNone/>
            <wp:docPr id="6" name="Рисунок 6" descr="C:\Users\User\Desktop\фото 22.11\IMG_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2.11\IMG_6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1" cy="23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5851526</wp:posOffset>
            </wp:positionV>
            <wp:extent cx="3105150" cy="2329810"/>
            <wp:effectExtent l="0" t="0" r="0" b="0"/>
            <wp:wrapNone/>
            <wp:docPr id="5" name="Рисунок 5" descr="C:\Users\User\Desktop\фото 22.11\IMG_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2.11\IMG_59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3003550</wp:posOffset>
            </wp:positionV>
            <wp:extent cx="3124200" cy="2390775"/>
            <wp:effectExtent l="0" t="0" r="0" b="9525"/>
            <wp:wrapNone/>
            <wp:docPr id="4" name="Рисунок 4" descr="C:\Users\User\Desktop\фото 22.11\IMG_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2.11\IMG_59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96" cy="23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3003550</wp:posOffset>
            </wp:positionV>
            <wp:extent cx="3105150" cy="2390775"/>
            <wp:effectExtent l="0" t="0" r="0" b="9525"/>
            <wp:wrapNone/>
            <wp:docPr id="3" name="Рисунок 3" descr="C:\Users\User\Desktop\фото 22.11\IMG_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2.11\IMG_59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54" cy="23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609DDF" wp14:editId="63954635">
            <wp:simplePos x="0" y="0"/>
            <wp:positionH relativeFrom="column">
              <wp:posOffset>2834641</wp:posOffset>
            </wp:positionH>
            <wp:positionV relativeFrom="paragraph">
              <wp:posOffset>107950</wp:posOffset>
            </wp:positionV>
            <wp:extent cx="3124200" cy="2333625"/>
            <wp:effectExtent l="0" t="0" r="0" b="9525"/>
            <wp:wrapNone/>
            <wp:docPr id="2" name="Рисунок 2" descr="C:\Users\User\Desktop\фото 22.11\IMG_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2.11\IMG_59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616602" wp14:editId="00931A32">
            <wp:simplePos x="0" y="0"/>
            <wp:positionH relativeFrom="column">
              <wp:posOffset>-661035</wp:posOffset>
            </wp:positionH>
            <wp:positionV relativeFrom="paragraph">
              <wp:posOffset>107950</wp:posOffset>
            </wp:positionV>
            <wp:extent cx="3105150" cy="2329815"/>
            <wp:effectExtent l="0" t="0" r="0" b="0"/>
            <wp:wrapNone/>
            <wp:docPr id="1" name="Рисунок 1" descr="C:\Users\User\Desktop\фото 22.11\IMG_5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2.11\IMG_59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3A5" w:rsidRPr="0040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34" w:rsidRDefault="00C82034" w:rsidP="00BB0918">
      <w:pPr>
        <w:spacing w:after="0" w:line="240" w:lineRule="auto"/>
      </w:pPr>
      <w:r>
        <w:separator/>
      </w:r>
    </w:p>
  </w:endnote>
  <w:endnote w:type="continuationSeparator" w:id="0">
    <w:p w:rsidR="00C82034" w:rsidRDefault="00C82034" w:rsidP="00BB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34" w:rsidRDefault="00C82034" w:rsidP="00BB0918">
      <w:pPr>
        <w:spacing w:after="0" w:line="240" w:lineRule="auto"/>
      </w:pPr>
      <w:r>
        <w:separator/>
      </w:r>
    </w:p>
  </w:footnote>
  <w:footnote w:type="continuationSeparator" w:id="0">
    <w:p w:rsidR="00C82034" w:rsidRDefault="00C82034" w:rsidP="00BB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ED5"/>
    <w:multiLevelType w:val="multilevel"/>
    <w:tmpl w:val="FA3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65B11"/>
    <w:multiLevelType w:val="multilevel"/>
    <w:tmpl w:val="B59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417AE"/>
    <w:multiLevelType w:val="multilevel"/>
    <w:tmpl w:val="2830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83"/>
    <w:rsid w:val="00063E94"/>
    <w:rsid w:val="000F2B27"/>
    <w:rsid w:val="001B31F3"/>
    <w:rsid w:val="002D32E6"/>
    <w:rsid w:val="003676DD"/>
    <w:rsid w:val="003C14B6"/>
    <w:rsid w:val="003C40FC"/>
    <w:rsid w:val="003E6374"/>
    <w:rsid w:val="00400FC3"/>
    <w:rsid w:val="00401483"/>
    <w:rsid w:val="00457B53"/>
    <w:rsid w:val="0065380D"/>
    <w:rsid w:val="006B4246"/>
    <w:rsid w:val="006E4295"/>
    <w:rsid w:val="007273C0"/>
    <w:rsid w:val="00852ADF"/>
    <w:rsid w:val="00895998"/>
    <w:rsid w:val="009F6D09"/>
    <w:rsid w:val="00A6714C"/>
    <w:rsid w:val="00B54447"/>
    <w:rsid w:val="00BA6FB3"/>
    <w:rsid w:val="00BB0918"/>
    <w:rsid w:val="00C82034"/>
    <w:rsid w:val="00CA58BD"/>
    <w:rsid w:val="00DD0639"/>
    <w:rsid w:val="00EC13A5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6FB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918"/>
  </w:style>
  <w:style w:type="paragraph" w:styleId="a9">
    <w:name w:val="footer"/>
    <w:basedOn w:val="a"/>
    <w:link w:val="aa"/>
    <w:uiPriority w:val="99"/>
    <w:unhideWhenUsed/>
    <w:rsid w:val="00BB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6FB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918"/>
  </w:style>
  <w:style w:type="paragraph" w:styleId="a9">
    <w:name w:val="footer"/>
    <w:basedOn w:val="a"/>
    <w:link w:val="aa"/>
    <w:uiPriority w:val="99"/>
    <w:unhideWhenUsed/>
    <w:rsid w:val="00BB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БАННЫХ НН</dc:creator>
  <cp:lastModifiedBy>User</cp:lastModifiedBy>
  <cp:revision>4</cp:revision>
  <dcterms:created xsi:type="dcterms:W3CDTF">2013-11-26T22:27:00Z</dcterms:created>
  <dcterms:modified xsi:type="dcterms:W3CDTF">2013-11-27T01:33:00Z</dcterms:modified>
</cp:coreProperties>
</file>